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49FB8" w14:textId="77777777" w:rsidR="002A18FF" w:rsidRDefault="00684686">
      <w:pPr>
        <w:rPr>
          <w:b/>
          <w:color w:val="D6E3BC" w:themeColor="accent3" w:themeTint="66"/>
          <w:sz w:val="36"/>
          <w:szCs w:val="36"/>
        </w:rPr>
      </w:pPr>
      <w:r w:rsidRPr="00684686">
        <w:rPr>
          <w:b/>
          <w:color w:val="D6E3BC" w:themeColor="accent3" w:themeTint="66"/>
          <w:sz w:val="36"/>
          <w:szCs w:val="36"/>
          <w:highlight w:val="darkCyan"/>
          <w:lang w:val="en-US"/>
        </w:rPr>
        <w:t>“Prevention is better than Cure, as Hippocrates said”</w:t>
      </w:r>
    </w:p>
    <w:p w14:paraId="7DC03333" w14:textId="77777777" w:rsidR="001127C7" w:rsidRPr="001127C7" w:rsidRDefault="001127C7" w:rsidP="001127C7">
      <w:pPr>
        <w:shd w:val="clear" w:color="auto" w:fill="C2D69B" w:themeFill="accent3" w:themeFillTint="99"/>
        <w:rPr>
          <w:b/>
          <w:color w:val="31849B" w:themeColor="accent5" w:themeShade="BF"/>
          <w:sz w:val="36"/>
          <w:szCs w:val="36"/>
          <w:lang w:val="en-US"/>
        </w:rPr>
      </w:pPr>
      <w:r w:rsidRPr="001127C7">
        <w:rPr>
          <w:b/>
          <w:color w:val="31849B" w:themeColor="accent5" w:themeShade="BF"/>
          <w:sz w:val="36"/>
          <w:szCs w:val="36"/>
          <w:lang w:val="en-US"/>
        </w:rPr>
        <w:t>C3 “Trexalitsa and Kolympitsa”</w:t>
      </w:r>
    </w:p>
    <w:tbl>
      <w:tblPr>
        <w:tblStyle w:val="TableGrid"/>
        <w:tblW w:w="8793" w:type="dxa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1958"/>
        <w:gridCol w:w="6835"/>
      </w:tblGrid>
      <w:tr w:rsidR="00684686" w14:paraId="0C717B6C" w14:textId="77777777" w:rsidTr="00BB1C22">
        <w:trPr>
          <w:trHeight w:val="658"/>
        </w:trPr>
        <w:tc>
          <w:tcPr>
            <w:tcW w:w="1958" w:type="dxa"/>
            <w:shd w:val="clear" w:color="auto" w:fill="D6E3BC" w:themeFill="accent3" w:themeFillTint="66"/>
          </w:tcPr>
          <w:p w14:paraId="5179382B" w14:textId="77777777" w:rsidR="00684686" w:rsidRPr="00684686" w:rsidRDefault="00684686">
            <w:pPr>
              <w:rPr>
                <w:b/>
                <w:color w:val="4F6228" w:themeColor="accent3" w:themeShade="80"/>
                <w:sz w:val="24"/>
                <w:szCs w:val="24"/>
                <w:lang w:val="en-US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 xml:space="preserve">Activity </w:t>
            </w:r>
            <w:r w:rsidRPr="00684686"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>report</w:t>
            </w:r>
            <w:r w:rsidR="001127C7"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 xml:space="preserve"> of virtual C3 activity</w:t>
            </w:r>
          </w:p>
        </w:tc>
        <w:tc>
          <w:tcPr>
            <w:tcW w:w="6835" w:type="dxa"/>
            <w:shd w:val="clear" w:color="auto" w:fill="D6E3BC" w:themeFill="accent3" w:themeFillTint="66"/>
          </w:tcPr>
          <w:p w14:paraId="326CA137" w14:textId="77777777" w:rsidR="00684686" w:rsidRPr="001127C7" w:rsidRDefault="00684686">
            <w:pPr>
              <w:rPr>
                <w:b/>
                <w:color w:val="4F6228" w:themeColor="accent3" w:themeShade="80"/>
                <w:sz w:val="24"/>
                <w:szCs w:val="24"/>
                <w:lang w:val="en-US"/>
              </w:rPr>
            </w:pPr>
            <w:r w:rsidRPr="00684686"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>Date</w:t>
            </w:r>
            <w:r w:rsidRPr="00684686">
              <w:rPr>
                <w:b/>
                <w:color w:val="4F6228" w:themeColor="accent3" w:themeShade="80"/>
                <w:sz w:val="24"/>
                <w:szCs w:val="24"/>
              </w:rPr>
              <w:t>:</w:t>
            </w:r>
            <w:r w:rsidR="001127C7"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 xml:space="preserve"> 22-26/2/2021</w:t>
            </w:r>
          </w:p>
        </w:tc>
      </w:tr>
      <w:tr w:rsidR="00684686" w14:paraId="73B0FF1C" w14:textId="77777777" w:rsidTr="00BB1C22">
        <w:trPr>
          <w:trHeight w:val="878"/>
        </w:trPr>
        <w:tc>
          <w:tcPr>
            <w:tcW w:w="1958" w:type="dxa"/>
            <w:shd w:val="clear" w:color="auto" w:fill="D6E3BC" w:themeFill="accent3" w:themeFillTint="66"/>
          </w:tcPr>
          <w:p w14:paraId="789899CD" w14:textId="77777777" w:rsidR="00684686" w:rsidRPr="00684686" w:rsidRDefault="00684686">
            <w:pPr>
              <w:rPr>
                <w:b/>
                <w:color w:val="4F6228" w:themeColor="accent3" w:themeShade="80"/>
                <w:sz w:val="24"/>
                <w:szCs w:val="24"/>
                <w:lang w:val="en-US"/>
              </w:rPr>
            </w:pPr>
            <w:r w:rsidRPr="00684686"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6835" w:type="dxa"/>
            <w:shd w:val="clear" w:color="auto" w:fill="D6E3BC" w:themeFill="accent3" w:themeFillTint="66"/>
          </w:tcPr>
          <w:p w14:paraId="115136D3" w14:textId="2E9A522D" w:rsidR="00684686" w:rsidRPr="0088748D" w:rsidRDefault="0088748D">
            <w:pPr>
              <w:rPr>
                <w:b/>
                <w:color w:val="4F6228" w:themeColor="accent3" w:themeShade="80"/>
                <w:sz w:val="24"/>
                <w:szCs w:val="24"/>
                <w:lang w:val="en-US"/>
              </w:rPr>
            </w:pPr>
            <w:r w:rsidRPr="0088748D"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>Lithuania</w:t>
            </w:r>
            <w:r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>.</w:t>
            </w:r>
          </w:p>
        </w:tc>
      </w:tr>
      <w:tr w:rsidR="00684686" w:rsidRPr="00684686" w14:paraId="5F131C8A" w14:textId="77777777" w:rsidTr="00BB1C22">
        <w:trPr>
          <w:trHeight w:val="873"/>
        </w:trPr>
        <w:tc>
          <w:tcPr>
            <w:tcW w:w="1958" w:type="dxa"/>
            <w:shd w:val="clear" w:color="auto" w:fill="D6E3BC" w:themeFill="accent3" w:themeFillTint="66"/>
          </w:tcPr>
          <w:p w14:paraId="6837D9CB" w14:textId="77777777" w:rsidR="00684686" w:rsidRPr="00684686" w:rsidRDefault="00684686">
            <w:pPr>
              <w:rPr>
                <w:b/>
                <w:color w:val="4F6228" w:themeColor="accent3" w:themeShade="80"/>
                <w:sz w:val="24"/>
                <w:szCs w:val="24"/>
                <w:lang w:val="en-US"/>
              </w:rPr>
            </w:pPr>
            <w:r w:rsidRPr="00684686"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>School</w:t>
            </w:r>
          </w:p>
        </w:tc>
        <w:tc>
          <w:tcPr>
            <w:tcW w:w="6835" w:type="dxa"/>
            <w:shd w:val="clear" w:color="auto" w:fill="D6E3BC" w:themeFill="accent3" w:themeFillTint="66"/>
          </w:tcPr>
          <w:p w14:paraId="41AB2E11" w14:textId="4614FF7E" w:rsidR="00684686" w:rsidRPr="00684686" w:rsidRDefault="0088748D">
            <w:pPr>
              <w:rPr>
                <w:b/>
                <w:color w:val="4F6228" w:themeColor="accent3" w:themeShade="80"/>
                <w:sz w:val="24"/>
                <w:szCs w:val="24"/>
                <w:lang w:val="en-US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>Kindergarten „Buratinas“, Vilkaviškis, Lithuania.</w:t>
            </w:r>
          </w:p>
        </w:tc>
      </w:tr>
      <w:tr w:rsidR="00684686" w:rsidRPr="00684686" w14:paraId="7DD21918" w14:textId="77777777" w:rsidTr="00BB1C22">
        <w:trPr>
          <w:trHeight w:val="849"/>
        </w:trPr>
        <w:tc>
          <w:tcPr>
            <w:tcW w:w="1958" w:type="dxa"/>
            <w:shd w:val="clear" w:color="auto" w:fill="D6E3BC" w:themeFill="accent3" w:themeFillTint="66"/>
          </w:tcPr>
          <w:p w14:paraId="7B3AB637" w14:textId="77777777" w:rsidR="00684686" w:rsidRPr="00684686" w:rsidRDefault="00684686">
            <w:pPr>
              <w:rPr>
                <w:b/>
                <w:color w:val="4F6228" w:themeColor="accent3" w:themeShade="80"/>
                <w:sz w:val="24"/>
                <w:szCs w:val="24"/>
                <w:lang w:val="en-US"/>
              </w:rPr>
            </w:pPr>
            <w:r w:rsidRPr="00684686"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>Class</w:t>
            </w:r>
          </w:p>
        </w:tc>
        <w:tc>
          <w:tcPr>
            <w:tcW w:w="6835" w:type="dxa"/>
            <w:shd w:val="clear" w:color="auto" w:fill="D6E3BC" w:themeFill="accent3" w:themeFillTint="66"/>
          </w:tcPr>
          <w:p w14:paraId="166D6541" w14:textId="62265EB7" w:rsidR="00684686" w:rsidRPr="00684686" w:rsidRDefault="00240F56">
            <w:pPr>
              <w:rPr>
                <w:b/>
                <w:color w:val="4F6228" w:themeColor="accent3" w:themeShade="80"/>
                <w:sz w:val="24"/>
                <w:szCs w:val="24"/>
                <w:lang w:val="en-US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>All groups of the kindergarten are involved in the project activities</w:t>
            </w:r>
            <w:r w:rsidR="0088748D"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>.</w:t>
            </w:r>
          </w:p>
        </w:tc>
      </w:tr>
      <w:tr w:rsidR="00684686" w:rsidRPr="00684686" w14:paraId="1C2151C4" w14:textId="77777777" w:rsidTr="00BB1C22">
        <w:trPr>
          <w:trHeight w:val="879"/>
        </w:trPr>
        <w:tc>
          <w:tcPr>
            <w:tcW w:w="1958" w:type="dxa"/>
            <w:shd w:val="clear" w:color="auto" w:fill="D6E3BC" w:themeFill="accent3" w:themeFillTint="66"/>
          </w:tcPr>
          <w:p w14:paraId="0019AD8D" w14:textId="77777777" w:rsidR="00684686" w:rsidRPr="001127C7" w:rsidRDefault="00684686">
            <w:pPr>
              <w:rPr>
                <w:b/>
                <w:color w:val="4F6228" w:themeColor="accent3" w:themeShade="80"/>
                <w:sz w:val="24"/>
                <w:szCs w:val="24"/>
              </w:rPr>
            </w:pPr>
            <w:r w:rsidRPr="00684686"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>Activity name</w:t>
            </w:r>
            <w:r w:rsidR="001127C7">
              <w:rPr>
                <w:b/>
                <w:color w:val="4F6228" w:themeColor="accent3" w:themeShade="80"/>
                <w:sz w:val="24"/>
                <w:szCs w:val="24"/>
              </w:rPr>
              <w:t>:</w:t>
            </w:r>
          </w:p>
          <w:p w14:paraId="7423A933" w14:textId="77777777" w:rsidR="001127C7" w:rsidRPr="00684686" w:rsidRDefault="001127C7">
            <w:pPr>
              <w:rPr>
                <w:b/>
                <w:color w:val="4F6228" w:themeColor="accent3" w:themeShade="80"/>
                <w:sz w:val="24"/>
                <w:szCs w:val="24"/>
                <w:lang w:val="en-US"/>
              </w:rPr>
            </w:pPr>
          </w:p>
        </w:tc>
        <w:tc>
          <w:tcPr>
            <w:tcW w:w="6835" w:type="dxa"/>
            <w:shd w:val="clear" w:color="auto" w:fill="D6E3BC" w:themeFill="accent3" w:themeFillTint="66"/>
          </w:tcPr>
          <w:p w14:paraId="171F0577" w14:textId="1EEEFB79" w:rsidR="00684686" w:rsidRPr="00684686" w:rsidRDefault="0088748D">
            <w:pPr>
              <w:rPr>
                <w:b/>
                <w:color w:val="4F6228" w:themeColor="accent3" w:themeShade="80"/>
                <w:sz w:val="24"/>
                <w:szCs w:val="24"/>
                <w:lang w:val="en-US"/>
              </w:rPr>
            </w:pPr>
            <w:r w:rsidRPr="0088748D"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>Trexalitsa and Kolympitsa</w:t>
            </w:r>
          </w:p>
        </w:tc>
      </w:tr>
      <w:tr w:rsidR="00684686" w:rsidRPr="00684686" w14:paraId="4D2D315A" w14:textId="77777777" w:rsidTr="00BB1C22">
        <w:trPr>
          <w:trHeight w:val="2726"/>
        </w:trPr>
        <w:tc>
          <w:tcPr>
            <w:tcW w:w="1958" w:type="dxa"/>
            <w:shd w:val="clear" w:color="auto" w:fill="D6E3BC" w:themeFill="accent3" w:themeFillTint="66"/>
          </w:tcPr>
          <w:p w14:paraId="454A9422" w14:textId="77777777" w:rsidR="00684686" w:rsidRPr="00684686" w:rsidRDefault="00684686">
            <w:pPr>
              <w:rPr>
                <w:b/>
                <w:color w:val="4F6228" w:themeColor="accent3" w:themeShade="80"/>
                <w:sz w:val="24"/>
                <w:szCs w:val="24"/>
                <w:lang w:val="en-US"/>
              </w:rPr>
            </w:pPr>
            <w:r w:rsidRPr="00684686"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>Objectives</w:t>
            </w:r>
          </w:p>
          <w:p w14:paraId="5921C493" w14:textId="77777777" w:rsidR="00684686" w:rsidRPr="00684686" w:rsidRDefault="00684686">
            <w:pPr>
              <w:rPr>
                <w:b/>
                <w:color w:val="4F6228" w:themeColor="accent3" w:themeShade="80"/>
                <w:sz w:val="24"/>
                <w:szCs w:val="24"/>
                <w:lang w:val="en-US"/>
              </w:rPr>
            </w:pPr>
          </w:p>
        </w:tc>
        <w:tc>
          <w:tcPr>
            <w:tcW w:w="6835" w:type="dxa"/>
            <w:shd w:val="clear" w:color="auto" w:fill="D6E3BC" w:themeFill="accent3" w:themeFillTint="66"/>
          </w:tcPr>
          <w:p w14:paraId="77A5C3E0" w14:textId="267DEFDE" w:rsidR="00240F56" w:rsidRPr="00240F56" w:rsidRDefault="00240F56" w:rsidP="00240F56">
            <w:pPr>
              <w:rPr>
                <w:b/>
                <w:color w:val="4F6228" w:themeColor="accent3" w:themeShade="80"/>
                <w:sz w:val="24"/>
                <w:szCs w:val="24"/>
                <w:lang w:val="lt-LT"/>
              </w:rPr>
            </w:pPr>
            <w:r w:rsidRPr="00240F56">
              <w:rPr>
                <w:b/>
                <w:color w:val="4F6228" w:themeColor="accent3" w:themeShade="80"/>
                <w:sz w:val="24"/>
                <w:szCs w:val="24"/>
                <w:lang w:val="lt-LT"/>
              </w:rPr>
              <w:t xml:space="preserve">To develop a positive </w:t>
            </w:r>
            <w:r>
              <w:rPr>
                <w:b/>
                <w:color w:val="4F6228" w:themeColor="accent3" w:themeShade="80"/>
                <w:sz w:val="24"/>
                <w:szCs w:val="24"/>
                <w:lang w:val="lt-LT"/>
              </w:rPr>
              <w:t xml:space="preserve">students‘ </w:t>
            </w:r>
            <w:r w:rsidRPr="00240F56">
              <w:rPr>
                <w:b/>
                <w:color w:val="4F6228" w:themeColor="accent3" w:themeShade="80"/>
                <w:sz w:val="24"/>
                <w:szCs w:val="24"/>
                <w:lang w:val="lt-LT"/>
              </w:rPr>
              <w:t>attitude towards sports and Olympism through innovative experimental actions, encouraging children's participation, initiative and creativity.</w:t>
            </w:r>
          </w:p>
          <w:p w14:paraId="2D586DD3" w14:textId="77777777" w:rsidR="00240F56" w:rsidRPr="00240F56" w:rsidRDefault="00240F56" w:rsidP="00240F56">
            <w:pPr>
              <w:rPr>
                <w:b/>
                <w:color w:val="4F6228" w:themeColor="accent3" w:themeShade="80"/>
                <w:sz w:val="24"/>
                <w:szCs w:val="24"/>
                <w:lang w:val="lt-LT"/>
              </w:rPr>
            </w:pPr>
            <w:r w:rsidRPr="00240F56">
              <w:rPr>
                <w:b/>
                <w:color w:val="4F6228" w:themeColor="accent3" w:themeShade="80"/>
                <w:sz w:val="24"/>
                <w:szCs w:val="24"/>
                <w:lang w:val="lt-LT"/>
              </w:rPr>
              <w:t>To reveal the universal values of the ideas of the Olympic Games, Olympism and sports.</w:t>
            </w:r>
          </w:p>
          <w:p w14:paraId="3479FE76" w14:textId="77777777" w:rsidR="00240F56" w:rsidRPr="00240F56" w:rsidRDefault="00240F56" w:rsidP="00240F56">
            <w:pPr>
              <w:rPr>
                <w:b/>
                <w:color w:val="4F6228" w:themeColor="accent3" w:themeShade="80"/>
                <w:sz w:val="24"/>
                <w:szCs w:val="24"/>
                <w:lang w:val="lt-LT"/>
              </w:rPr>
            </w:pPr>
            <w:r w:rsidRPr="00240F56">
              <w:rPr>
                <w:b/>
                <w:color w:val="4F6228" w:themeColor="accent3" w:themeShade="80"/>
                <w:sz w:val="24"/>
                <w:szCs w:val="24"/>
                <w:lang w:val="lt-LT"/>
              </w:rPr>
              <w:t>To help understand the importance of the Olympic Games (both in the past and in the present) and to get acquainted with the sports of the Olympic Games.</w:t>
            </w:r>
          </w:p>
          <w:p w14:paraId="4723C14B" w14:textId="77777777" w:rsidR="00240F56" w:rsidRPr="00240F56" w:rsidRDefault="00240F56" w:rsidP="00240F56">
            <w:pPr>
              <w:rPr>
                <w:b/>
                <w:color w:val="4F6228" w:themeColor="accent3" w:themeShade="80"/>
                <w:sz w:val="24"/>
                <w:szCs w:val="24"/>
                <w:lang w:val="lt-LT"/>
              </w:rPr>
            </w:pPr>
            <w:r w:rsidRPr="00240F56">
              <w:rPr>
                <w:b/>
                <w:color w:val="4F6228" w:themeColor="accent3" w:themeShade="80"/>
                <w:sz w:val="24"/>
                <w:szCs w:val="24"/>
                <w:lang w:val="lt-LT"/>
              </w:rPr>
              <w:t>Explain the Hippocratic Aphorism "Food and exercise, although they have opposite properties, help each other maintain health."</w:t>
            </w:r>
          </w:p>
          <w:p w14:paraId="41BB3E93" w14:textId="010BD565" w:rsidR="00240F56" w:rsidRPr="00240F56" w:rsidRDefault="00240F56" w:rsidP="00240F56">
            <w:pPr>
              <w:rPr>
                <w:b/>
                <w:color w:val="4F6228" w:themeColor="accent3" w:themeShade="80"/>
                <w:sz w:val="24"/>
                <w:szCs w:val="24"/>
                <w:lang w:val="lt-LT"/>
              </w:rPr>
            </w:pPr>
            <w:r w:rsidRPr="00240F56">
              <w:rPr>
                <w:b/>
                <w:color w:val="4F6228" w:themeColor="accent3" w:themeShade="80"/>
                <w:sz w:val="24"/>
                <w:szCs w:val="24"/>
                <w:lang w:val="lt-LT"/>
              </w:rPr>
              <w:t xml:space="preserve">To develop positive </w:t>
            </w:r>
            <w:r>
              <w:rPr>
                <w:b/>
                <w:color w:val="4F6228" w:themeColor="accent3" w:themeShade="80"/>
                <w:sz w:val="24"/>
                <w:szCs w:val="24"/>
                <w:lang w:val="lt-LT"/>
              </w:rPr>
              <w:t xml:space="preserve">children‘s </w:t>
            </w:r>
            <w:r w:rsidRPr="00240F56">
              <w:rPr>
                <w:b/>
                <w:color w:val="4F6228" w:themeColor="accent3" w:themeShade="80"/>
                <w:sz w:val="24"/>
                <w:szCs w:val="24"/>
                <w:lang w:val="lt-LT"/>
              </w:rPr>
              <w:t>attitude towards physical exercise and sports as a way of life.</w:t>
            </w:r>
          </w:p>
          <w:p w14:paraId="475C6F8F" w14:textId="77777777" w:rsidR="00240F56" w:rsidRPr="00240F56" w:rsidRDefault="00240F56" w:rsidP="00240F56">
            <w:pPr>
              <w:rPr>
                <w:b/>
                <w:color w:val="4F6228" w:themeColor="accent3" w:themeShade="80"/>
                <w:sz w:val="24"/>
                <w:szCs w:val="24"/>
                <w:lang w:val="lt-LT"/>
              </w:rPr>
            </w:pPr>
            <w:r w:rsidRPr="00240F56">
              <w:rPr>
                <w:b/>
                <w:color w:val="4F6228" w:themeColor="accent3" w:themeShade="80"/>
                <w:sz w:val="24"/>
                <w:szCs w:val="24"/>
                <w:lang w:val="lt-LT"/>
              </w:rPr>
              <w:t>To teach about the spirit and high ideals of Ancient Greece: "A healthy soul in a healthy body."</w:t>
            </w:r>
          </w:p>
          <w:p w14:paraId="07849A60" w14:textId="403098D7" w:rsidR="00240F56" w:rsidRDefault="00240F56" w:rsidP="00240F56">
            <w:pPr>
              <w:rPr>
                <w:b/>
                <w:color w:val="4F6228" w:themeColor="accent3" w:themeShade="80"/>
                <w:sz w:val="24"/>
                <w:szCs w:val="24"/>
                <w:lang w:val="lt-LT"/>
              </w:rPr>
            </w:pPr>
            <w:r w:rsidRPr="00240F56">
              <w:rPr>
                <w:b/>
                <w:color w:val="4F6228" w:themeColor="accent3" w:themeShade="80"/>
                <w:sz w:val="24"/>
                <w:szCs w:val="24"/>
                <w:lang w:val="lt-LT"/>
              </w:rPr>
              <w:t>To develop children's self-expression through interaction with students from other countries (project partners).</w:t>
            </w:r>
          </w:p>
          <w:p w14:paraId="7F7F2EA3" w14:textId="5EA8B7EA" w:rsidR="00240F56" w:rsidRPr="0088748D" w:rsidRDefault="00240F56">
            <w:pPr>
              <w:rPr>
                <w:b/>
                <w:color w:val="4F6228" w:themeColor="accent3" w:themeShade="80"/>
                <w:sz w:val="24"/>
                <w:szCs w:val="24"/>
                <w:lang w:val="lt-LT"/>
              </w:rPr>
            </w:pPr>
          </w:p>
        </w:tc>
      </w:tr>
      <w:tr w:rsidR="00684686" w:rsidRPr="00684686" w14:paraId="24A4344C" w14:textId="77777777" w:rsidTr="000358FC">
        <w:trPr>
          <w:trHeight w:val="983"/>
        </w:trPr>
        <w:tc>
          <w:tcPr>
            <w:tcW w:w="1958" w:type="dxa"/>
            <w:shd w:val="clear" w:color="auto" w:fill="D6E3BC" w:themeFill="accent3" w:themeFillTint="66"/>
          </w:tcPr>
          <w:p w14:paraId="59CB3990" w14:textId="77777777" w:rsidR="00684686" w:rsidRPr="00684686" w:rsidRDefault="00684686">
            <w:pPr>
              <w:rPr>
                <w:b/>
                <w:color w:val="4F6228" w:themeColor="accent3" w:themeShade="80"/>
                <w:sz w:val="24"/>
                <w:szCs w:val="24"/>
                <w:lang w:val="en-US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>Development activity</w:t>
            </w:r>
          </w:p>
        </w:tc>
        <w:tc>
          <w:tcPr>
            <w:tcW w:w="6835" w:type="dxa"/>
            <w:shd w:val="clear" w:color="auto" w:fill="D6E3BC" w:themeFill="accent3" w:themeFillTint="66"/>
          </w:tcPr>
          <w:p w14:paraId="5C862EC2" w14:textId="69F1FE90" w:rsidR="00240F56" w:rsidRPr="00240F56" w:rsidRDefault="00240F56" w:rsidP="00240F56">
            <w:pPr>
              <w:rPr>
                <w:b/>
                <w:color w:val="4F6228" w:themeColor="accent3" w:themeShade="80"/>
                <w:sz w:val="24"/>
                <w:szCs w:val="24"/>
                <w:lang w:val="en-US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 xml:space="preserve">Teachers </w:t>
            </w:r>
            <w:r w:rsidRPr="00240F56"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>organized activities for children related to the promotion of Olympic values, the history of the Olympic Games</w:t>
            </w:r>
            <w:r w:rsidR="00305F40"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 xml:space="preserve">, </w:t>
            </w:r>
            <w:r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>their</w:t>
            </w:r>
            <w:r w:rsidRPr="00240F56"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 xml:space="preserve"> symbols.</w:t>
            </w:r>
          </w:p>
          <w:p w14:paraId="22BCBA5F" w14:textId="2FAB5E4A" w:rsidR="00240F56" w:rsidRPr="00240F56" w:rsidRDefault="00240F56" w:rsidP="00240F56">
            <w:pPr>
              <w:rPr>
                <w:b/>
                <w:color w:val="4F6228" w:themeColor="accent3" w:themeShade="80"/>
                <w:sz w:val="24"/>
                <w:szCs w:val="24"/>
                <w:lang w:val="en-US"/>
              </w:rPr>
            </w:pPr>
            <w:proofErr w:type="gramStart"/>
            <w:r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 xml:space="preserve">Teachers </w:t>
            </w:r>
            <w:r w:rsidRPr="00240F56"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>and</w:t>
            </w:r>
            <w:proofErr w:type="gramEnd"/>
            <w:r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 xml:space="preserve"> </w:t>
            </w:r>
            <w:r w:rsidRPr="00240F56"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 xml:space="preserve">parents </w:t>
            </w:r>
            <w:r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>gave</w:t>
            </w:r>
            <w:r w:rsidRPr="00240F56"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 xml:space="preserve"> opportunities for children to try out Olympic sports</w:t>
            </w:r>
            <w:r w:rsidR="00305F40"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>, e</w:t>
            </w:r>
            <w:r w:rsidRPr="00240F56"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 xml:space="preserve">ncouraged children to eat </w:t>
            </w:r>
            <w:r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 xml:space="preserve">healthy </w:t>
            </w:r>
            <w:r w:rsidR="00305F40"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>showing their own example</w:t>
            </w:r>
            <w:r w:rsidRPr="00240F56"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>.</w:t>
            </w:r>
          </w:p>
          <w:p w14:paraId="3D468596" w14:textId="6D83016C" w:rsidR="00240F56" w:rsidRPr="00240F56" w:rsidRDefault="00240F56" w:rsidP="00240F56">
            <w:pPr>
              <w:rPr>
                <w:b/>
                <w:color w:val="4F6228" w:themeColor="accent3" w:themeShade="80"/>
                <w:sz w:val="24"/>
                <w:szCs w:val="24"/>
                <w:lang w:val="en-US"/>
              </w:rPr>
            </w:pPr>
            <w:r w:rsidRPr="00240F56"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 xml:space="preserve">The community of the institution </w:t>
            </w:r>
            <w:r w:rsidR="00305F40"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>created</w:t>
            </w:r>
            <w:r w:rsidRPr="00240F56"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 xml:space="preserve"> Olympic vases, braided Olympic wreaths.</w:t>
            </w:r>
          </w:p>
          <w:p w14:paraId="30995DF1" w14:textId="6E624B6B" w:rsidR="00305F40" w:rsidRDefault="00305F40" w:rsidP="00240F56">
            <w:pPr>
              <w:rPr>
                <w:b/>
                <w:color w:val="4F6228" w:themeColor="accent3" w:themeShade="80"/>
                <w:sz w:val="24"/>
                <w:szCs w:val="24"/>
                <w:lang w:val="en-US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>The story "Disc Thrower" was created.</w:t>
            </w:r>
          </w:p>
          <w:p w14:paraId="7770BF73" w14:textId="55DA7FFF" w:rsidR="00305F40" w:rsidRDefault="00305F40" w:rsidP="00240F56">
            <w:pPr>
              <w:rPr>
                <w:b/>
                <w:color w:val="4F6228" w:themeColor="accent3" w:themeShade="80"/>
                <w:sz w:val="24"/>
                <w:szCs w:val="24"/>
                <w:lang w:val="en-US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>The</w:t>
            </w:r>
            <w:r w:rsidR="00240F56" w:rsidRPr="00240F56"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 xml:space="preserve"> Olympic Games events </w:t>
            </w:r>
            <w:r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 xml:space="preserve">were organized during virtual </w:t>
            </w:r>
            <w:r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lastRenderedPageBreak/>
              <w:t xml:space="preserve">mobility: children participated in the opening of the Olympic games ceremony, the ignition of the Olympic flame also. </w:t>
            </w:r>
          </w:p>
          <w:p w14:paraId="2E7D1E24" w14:textId="3A6D4BE7" w:rsidR="00240F56" w:rsidRDefault="00305F40" w:rsidP="00240F56">
            <w:pPr>
              <w:rPr>
                <w:b/>
                <w:color w:val="4F6228" w:themeColor="accent3" w:themeShade="80"/>
                <w:sz w:val="24"/>
                <w:szCs w:val="24"/>
                <w:lang w:val="en-US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>W</w:t>
            </w:r>
            <w:r w:rsidR="00240F56" w:rsidRPr="00240F56"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t>e organized activities to strengthen emotional and physical health, and created new spaces to improve well-being in the outdoor area of the institution.</w:t>
            </w:r>
          </w:p>
          <w:p w14:paraId="646C2A6B" w14:textId="2BFF46A1" w:rsidR="00240F56" w:rsidRPr="00684686" w:rsidRDefault="00240F56">
            <w:pPr>
              <w:rPr>
                <w:b/>
                <w:color w:val="4F6228" w:themeColor="accent3" w:themeShade="80"/>
                <w:sz w:val="24"/>
                <w:szCs w:val="24"/>
                <w:lang w:val="en-US"/>
              </w:rPr>
            </w:pPr>
          </w:p>
        </w:tc>
      </w:tr>
      <w:tr w:rsidR="00227B11" w:rsidRPr="00684686" w14:paraId="48BB878B" w14:textId="77777777" w:rsidTr="00BB1C22">
        <w:trPr>
          <w:trHeight w:val="2905"/>
        </w:trPr>
        <w:tc>
          <w:tcPr>
            <w:tcW w:w="1958" w:type="dxa"/>
            <w:shd w:val="clear" w:color="auto" w:fill="D6E3BC" w:themeFill="accent3" w:themeFillTint="66"/>
          </w:tcPr>
          <w:p w14:paraId="4A7710E4" w14:textId="06B5A0D9" w:rsidR="00227B11" w:rsidRDefault="00227B11" w:rsidP="00227B11">
            <w:pPr>
              <w:rPr>
                <w:b/>
                <w:color w:val="4F6228" w:themeColor="accent3" w:themeShade="80"/>
                <w:sz w:val="24"/>
                <w:szCs w:val="24"/>
                <w:lang w:val="en-US"/>
              </w:rPr>
            </w:pPr>
            <w:r>
              <w:rPr>
                <w:b/>
                <w:color w:val="4F6228" w:themeColor="accent3" w:themeShade="80"/>
                <w:sz w:val="24"/>
                <w:szCs w:val="24"/>
                <w:lang w:val="en-US"/>
              </w:rPr>
              <w:lastRenderedPageBreak/>
              <w:t>Conclusion</w:t>
            </w:r>
          </w:p>
        </w:tc>
        <w:tc>
          <w:tcPr>
            <w:tcW w:w="6835" w:type="dxa"/>
            <w:shd w:val="clear" w:color="auto" w:fill="D6E3BC" w:themeFill="accent3" w:themeFillTint="66"/>
          </w:tcPr>
          <w:p w14:paraId="4518DF8F" w14:textId="32507995" w:rsidR="00305F40" w:rsidRPr="00305F40" w:rsidRDefault="00305F40" w:rsidP="00305F40">
            <w:pPr>
              <w:rPr>
                <w:b/>
                <w:noProof/>
                <w:color w:val="4F6228" w:themeColor="accent3" w:themeShade="80"/>
                <w:sz w:val="24"/>
                <w:szCs w:val="24"/>
                <w:lang w:eastAsia="el-GR"/>
              </w:rPr>
            </w:pPr>
            <w:r w:rsidRPr="00305F40">
              <w:rPr>
                <w:b/>
                <w:noProof/>
                <w:color w:val="4F6228" w:themeColor="accent3" w:themeShade="80"/>
                <w:sz w:val="24"/>
                <w:szCs w:val="24"/>
                <w:lang w:eastAsia="el-GR"/>
              </w:rPr>
              <w:t xml:space="preserve">The students got acquainted with the meaning of the Olympic Games, Olympic symbols, Olympic sports, most of them </w:t>
            </w:r>
            <w:r w:rsidR="00294FA3">
              <w:rPr>
                <w:b/>
                <w:noProof/>
                <w:color w:val="4F6228" w:themeColor="accent3" w:themeShade="80"/>
                <w:sz w:val="24"/>
                <w:szCs w:val="24"/>
                <w:lang w:val="lt-LT" w:eastAsia="el-GR"/>
              </w:rPr>
              <w:t>tried</w:t>
            </w:r>
            <w:r w:rsidRPr="00305F40">
              <w:rPr>
                <w:b/>
                <w:noProof/>
                <w:color w:val="4F6228" w:themeColor="accent3" w:themeShade="80"/>
                <w:sz w:val="24"/>
                <w:szCs w:val="24"/>
                <w:lang w:eastAsia="el-GR"/>
              </w:rPr>
              <w:t xml:space="preserve"> in practice.</w:t>
            </w:r>
          </w:p>
          <w:p w14:paraId="6645520E" w14:textId="19C8BADB" w:rsidR="00305F40" w:rsidRPr="00305F40" w:rsidRDefault="00294FA3" w:rsidP="00305F40">
            <w:pPr>
              <w:rPr>
                <w:b/>
                <w:noProof/>
                <w:color w:val="4F6228" w:themeColor="accent3" w:themeShade="80"/>
                <w:sz w:val="24"/>
                <w:szCs w:val="24"/>
                <w:lang w:eastAsia="el-GR"/>
              </w:rPr>
            </w:pPr>
            <w:r>
              <w:rPr>
                <w:b/>
                <w:noProof/>
                <w:color w:val="4F6228" w:themeColor="accent3" w:themeShade="80"/>
                <w:sz w:val="24"/>
                <w:szCs w:val="24"/>
                <w:lang w:val="lt-LT" w:eastAsia="el-GR"/>
              </w:rPr>
              <w:t>We all together</w:t>
            </w:r>
            <w:r w:rsidR="00305F40" w:rsidRPr="00305F40">
              <w:rPr>
                <w:b/>
                <w:noProof/>
                <w:color w:val="4F6228" w:themeColor="accent3" w:themeShade="80"/>
                <w:sz w:val="24"/>
                <w:szCs w:val="24"/>
                <w:lang w:eastAsia="el-GR"/>
              </w:rPr>
              <w:t xml:space="preserve"> created a virtual exhibition of </w:t>
            </w:r>
            <w:r>
              <w:rPr>
                <w:b/>
                <w:noProof/>
                <w:color w:val="4F6228" w:themeColor="accent3" w:themeShade="80"/>
                <w:sz w:val="24"/>
                <w:szCs w:val="24"/>
                <w:lang w:val="lt-LT" w:eastAsia="el-GR"/>
              </w:rPr>
              <w:t xml:space="preserve">the </w:t>
            </w:r>
            <w:r w:rsidR="00305F40" w:rsidRPr="00305F40">
              <w:rPr>
                <w:b/>
                <w:noProof/>
                <w:color w:val="4F6228" w:themeColor="accent3" w:themeShade="80"/>
                <w:sz w:val="24"/>
                <w:szCs w:val="24"/>
                <w:lang w:eastAsia="el-GR"/>
              </w:rPr>
              <w:t>Olympic symbols</w:t>
            </w:r>
            <w:r>
              <w:rPr>
                <w:b/>
                <w:noProof/>
                <w:color w:val="4F6228" w:themeColor="accent3" w:themeShade="80"/>
                <w:sz w:val="24"/>
                <w:szCs w:val="24"/>
                <w:lang w:val="lt-LT" w:eastAsia="el-GR"/>
              </w:rPr>
              <w:t xml:space="preserve"> and</w:t>
            </w:r>
            <w:r w:rsidR="00305F40" w:rsidRPr="00305F40">
              <w:rPr>
                <w:b/>
                <w:noProof/>
                <w:color w:val="4F6228" w:themeColor="accent3" w:themeShade="80"/>
                <w:sz w:val="24"/>
                <w:szCs w:val="24"/>
                <w:lang w:eastAsia="el-GR"/>
              </w:rPr>
              <w:t xml:space="preserve"> comics on the topic "Hippocratic Ideas in Lithuania".</w:t>
            </w:r>
          </w:p>
          <w:p w14:paraId="0C69CC83" w14:textId="1B7D821A" w:rsidR="00305F40" w:rsidRPr="00305F40" w:rsidRDefault="00294FA3" w:rsidP="00305F40">
            <w:pPr>
              <w:rPr>
                <w:b/>
                <w:noProof/>
                <w:color w:val="4F6228" w:themeColor="accent3" w:themeShade="80"/>
                <w:sz w:val="24"/>
                <w:szCs w:val="24"/>
                <w:lang w:eastAsia="el-GR"/>
              </w:rPr>
            </w:pPr>
            <w:r>
              <w:rPr>
                <w:b/>
                <w:noProof/>
                <w:color w:val="4F6228" w:themeColor="accent3" w:themeShade="80"/>
                <w:sz w:val="24"/>
                <w:szCs w:val="24"/>
                <w:lang w:eastAsia="el-GR"/>
              </w:rPr>
              <w:t>While playing theater games</w:t>
            </w:r>
            <w:r w:rsidR="00305F40" w:rsidRPr="00305F40">
              <w:rPr>
                <w:b/>
                <w:noProof/>
                <w:color w:val="4F6228" w:themeColor="accent3" w:themeShade="80"/>
                <w:sz w:val="24"/>
                <w:szCs w:val="24"/>
                <w:lang w:eastAsia="el-GR"/>
              </w:rPr>
              <w:t xml:space="preserve"> children got acquainted with the development of the Olympic movement, Olympic values, and learned to compete honorably.</w:t>
            </w:r>
          </w:p>
          <w:p w14:paraId="51D786DE" w14:textId="68BC8F34" w:rsidR="00305F40" w:rsidRPr="00305F40" w:rsidRDefault="00305F40" w:rsidP="00305F40">
            <w:pPr>
              <w:rPr>
                <w:b/>
                <w:noProof/>
                <w:color w:val="4F6228" w:themeColor="accent3" w:themeShade="80"/>
                <w:sz w:val="24"/>
                <w:szCs w:val="24"/>
                <w:lang w:eastAsia="el-GR"/>
              </w:rPr>
            </w:pPr>
            <w:r w:rsidRPr="00305F40">
              <w:rPr>
                <w:b/>
                <w:noProof/>
                <w:color w:val="4F6228" w:themeColor="accent3" w:themeShade="80"/>
                <w:sz w:val="24"/>
                <w:szCs w:val="24"/>
                <w:lang w:eastAsia="el-GR"/>
              </w:rPr>
              <w:t>In the course of the project, new spaces have been installed in the outdoor area of the institution to strengthen emotional and physical health</w:t>
            </w:r>
            <w:r w:rsidR="00294FA3">
              <w:rPr>
                <w:b/>
                <w:noProof/>
                <w:color w:val="4F6228" w:themeColor="accent3" w:themeShade="80"/>
                <w:sz w:val="24"/>
                <w:szCs w:val="24"/>
                <w:lang w:val="lt-LT" w:eastAsia="el-GR"/>
              </w:rPr>
              <w:t>. During the</w:t>
            </w:r>
            <w:r w:rsidRPr="00305F40">
              <w:rPr>
                <w:b/>
                <w:noProof/>
                <w:color w:val="4F6228" w:themeColor="accent3" w:themeShade="80"/>
                <w:sz w:val="24"/>
                <w:szCs w:val="24"/>
                <w:lang w:eastAsia="el-GR"/>
              </w:rPr>
              <w:t xml:space="preserve"> </w:t>
            </w:r>
            <w:r w:rsidR="00294FA3">
              <w:rPr>
                <w:b/>
                <w:noProof/>
                <w:color w:val="4F6228" w:themeColor="accent3" w:themeShade="80"/>
                <w:sz w:val="24"/>
                <w:szCs w:val="24"/>
                <w:lang w:val="lt-LT" w:eastAsia="el-GR"/>
              </w:rPr>
              <w:t xml:space="preserve">C3 activities </w:t>
            </w:r>
            <w:r w:rsidRPr="00305F40">
              <w:rPr>
                <w:b/>
                <w:noProof/>
                <w:color w:val="4F6228" w:themeColor="accent3" w:themeShade="80"/>
                <w:sz w:val="24"/>
                <w:szCs w:val="24"/>
                <w:lang w:eastAsia="el-GR"/>
              </w:rPr>
              <w:t xml:space="preserve">children discovered </w:t>
            </w:r>
            <w:r w:rsidR="00294FA3">
              <w:rPr>
                <w:b/>
                <w:noProof/>
                <w:color w:val="4F6228" w:themeColor="accent3" w:themeShade="80"/>
                <w:sz w:val="24"/>
                <w:szCs w:val="24"/>
                <w:lang w:val="lt-LT" w:eastAsia="el-GR"/>
              </w:rPr>
              <w:t>what can</w:t>
            </w:r>
            <w:r w:rsidRPr="00305F40">
              <w:rPr>
                <w:b/>
                <w:noProof/>
                <w:color w:val="4F6228" w:themeColor="accent3" w:themeShade="80"/>
                <w:sz w:val="24"/>
                <w:szCs w:val="24"/>
                <w:lang w:eastAsia="el-GR"/>
              </w:rPr>
              <w:t xml:space="preserve"> help them feel fresher, happier, stronger, formed a habit of living a healthy life.</w:t>
            </w:r>
          </w:p>
          <w:p w14:paraId="7FD92709" w14:textId="5EA177A5" w:rsidR="00227B11" w:rsidRPr="00CA1515" w:rsidRDefault="00305F40" w:rsidP="00227B11">
            <w:pPr>
              <w:rPr>
                <w:b/>
                <w:noProof/>
                <w:color w:val="4F6228" w:themeColor="accent3" w:themeShade="80"/>
                <w:sz w:val="24"/>
                <w:szCs w:val="24"/>
                <w:lang w:eastAsia="el-GR"/>
              </w:rPr>
            </w:pPr>
            <w:r w:rsidRPr="00305F40">
              <w:rPr>
                <w:b/>
                <w:noProof/>
                <w:color w:val="4F6228" w:themeColor="accent3" w:themeShade="80"/>
                <w:sz w:val="24"/>
                <w:szCs w:val="24"/>
                <w:lang w:eastAsia="el-GR"/>
              </w:rPr>
              <w:t>Together with the project partners, a virtual story about Olympic sports and the Paralympics was created.</w:t>
            </w:r>
          </w:p>
        </w:tc>
      </w:tr>
    </w:tbl>
    <w:p w14:paraId="5236142E" w14:textId="3EE7EF8E" w:rsidR="00684686" w:rsidRPr="00684686" w:rsidRDefault="00294FA3">
      <w:pPr>
        <w:rPr>
          <w:b/>
          <w:color w:val="4F6228" w:themeColor="accent3" w:themeShade="80"/>
          <w:sz w:val="24"/>
          <w:szCs w:val="24"/>
          <w:lang w:val="en-US"/>
        </w:rPr>
      </w:pPr>
      <w:r w:rsidRPr="00BB1C22">
        <w:rPr>
          <w:b/>
          <w:noProof/>
          <w:color w:val="4F6228" w:themeColor="accent3" w:themeShade="80"/>
          <w:sz w:val="24"/>
          <w:szCs w:val="24"/>
          <w:lang w:val="lt-LT" w:eastAsia="lt-LT"/>
        </w:rPr>
        <w:drawing>
          <wp:anchor distT="0" distB="0" distL="114300" distR="114300" simplePos="0" relativeHeight="251658752" behindDoc="0" locked="0" layoutInCell="1" allowOverlap="1" wp14:anchorId="2F2EB8E9" wp14:editId="47E206B5">
            <wp:simplePos x="0" y="0"/>
            <wp:positionH relativeFrom="column">
              <wp:posOffset>3784245</wp:posOffset>
            </wp:positionH>
            <wp:positionV relativeFrom="paragraph">
              <wp:posOffset>139700</wp:posOffset>
            </wp:positionV>
            <wp:extent cx="1733550" cy="373380"/>
            <wp:effectExtent l="0" t="0" r="0" b="7620"/>
            <wp:wrapNone/>
            <wp:docPr id="4" name="0 - Εικόνα" descr="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84686" w:rsidRPr="00684686" w:rsidSect="002A18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31CBA"/>
    <w:multiLevelType w:val="hybridMultilevel"/>
    <w:tmpl w:val="6EA8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686"/>
    <w:rsid w:val="0000797D"/>
    <w:rsid w:val="000358FC"/>
    <w:rsid w:val="001127C7"/>
    <w:rsid w:val="00227B11"/>
    <w:rsid w:val="00240F56"/>
    <w:rsid w:val="00294FA3"/>
    <w:rsid w:val="002A18FF"/>
    <w:rsid w:val="002A7F49"/>
    <w:rsid w:val="00305F40"/>
    <w:rsid w:val="00311C1B"/>
    <w:rsid w:val="00343F91"/>
    <w:rsid w:val="0052120E"/>
    <w:rsid w:val="00684686"/>
    <w:rsid w:val="0088748D"/>
    <w:rsid w:val="00A1206A"/>
    <w:rsid w:val="00AF6AF7"/>
    <w:rsid w:val="00BB1C22"/>
    <w:rsid w:val="00BE68E6"/>
    <w:rsid w:val="00CA1515"/>
    <w:rsid w:val="00CC035E"/>
    <w:rsid w:val="00EB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389B7"/>
  <w15:docId w15:val="{2946F824-B50A-4771-9092-261F93BD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8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Στυλ1"/>
    <w:basedOn w:val="TableNormal"/>
    <w:uiPriority w:val="99"/>
    <w:qFormat/>
    <w:rsid w:val="00CC035E"/>
    <w:pPr>
      <w:spacing w:line="240" w:lineRule="auto"/>
    </w:pPr>
    <w:rPr>
      <w:rFonts w:ascii="Times New Roman" w:hAnsi="Times New Roman"/>
    </w:rPr>
    <w:tblPr/>
  </w:style>
  <w:style w:type="table" w:styleId="TableGrid">
    <w:name w:val="Table Grid"/>
    <w:basedOn w:val="TableNormal"/>
    <w:uiPriority w:val="59"/>
    <w:rsid w:val="0068468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C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3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1759</Words>
  <Characters>1003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Ελσα</dc:creator>
  <cp:lastModifiedBy>editaset@gmail.com</cp:lastModifiedBy>
  <cp:revision>4</cp:revision>
  <dcterms:created xsi:type="dcterms:W3CDTF">2021-03-19T09:09:00Z</dcterms:created>
  <dcterms:modified xsi:type="dcterms:W3CDTF">2021-03-28T14:10:00Z</dcterms:modified>
</cp:coreProperties>
</file>